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Style w:val="TableNormal"/>
        <w:tblW w:w="9638"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CellMar>
          <w:top w:w="0" w:type="dxa"/>
          <w:left w:w="0" w:type="dxa"/>
          <w:bottom w:w="0" w:type="dxa"/>
          <w:right w:w="0" w:type="dxa"/>
        </w:tblCellMar>
        <w:tblLook w:val="04A0"/>
      </w:tblPr>
      <w:tblGrid>
        <w:gridCol w:w="2640"/>
        <w:gridCol w:w="6998"/>
      </w:tblGrid>
      <w:tr w:rsidR="00D26520">
        <w:tblPrEx>
          <w:tblCellMar>
            <w:top w:w="0" w:type="dxa"/>
            <w:left w:w="0" w:type="dxa"/>
            <w:bottom w:w="0" w:type="dxa"/>
            <w:right w:w="0" w:type="dxa"/>
          </w:tblCellMar>
        </w:tblPrEx>
        <w:trPr>
          <w:trHeight w:val="388"/>
        </w:trPr>
        <w:tc>
          <w:tcPr>
            <w:tcW w:w="2640" w:type="dxa"/>
            <w:tcBorders>
              <w:top w:val="single" w:sz="2" w:space="0" w:color="000000"/>
              <w:left w:val="single" w:sz="2" w:space="0" w:color="000000"/>
              <w:bottom w:val="single" w:sz="8" w:space="0" w:color="E2E3E5"/>
              <w:right w:val="single" w:sz="2" w:space="0" w:color="000000"/>
            </w:tcBorders>
            <w:shd w:val="clear" w:color="auto" w:fill="auto"/>
            <w:tcMar>
              <w:top w:w="80" w:type="dxa"/>
              <w:left w:w="80" w:type="dxa"/>
              <w:bottom w:w="80" w:type="dxa"/>
              <w:right w:w="80" w:type="dxa"/>
            </w:tcMar>
            <w:vAlign w:val="center"/>
          </w:tcPr>
          <w:p w:rsidR="00D26520" w:rsidRDefault="00953E92">
            <w:pPr>
              <w:pStyle w:val="Tabelstijl2"/>
              <w:spacing w:line="300" w:lineRule="atLeast"/>
              <w:rPr>
                <w:rFonts w:hint="eastAsia"/>
              </w:rPr>
            </w:pPr>
            <w:r>
              <w:rPr>
                <w:rFonts w:ascii="Helvetica" w:hAnsi="Helvetica"/>
                <w:color w:val="566971"/>
                <w:sz w:val="24"/>
                <w:szCs w:val="24"/>
                <w:u w:color="566971"/>
              </w:rPr>
              <w:t>17 oktober 2024</w:t>
            </w:r>
          </w:p>
        </w:tc>
        <w:tc>
          <w:tcPr>
            <w:tcW w:w="6998" w:type="dxa"/>
            <w:tcBorders>
              <w:top w:val="single" w:sz="2" w:space="0" w:color="000000"/>
              <w:left w:val="single" w:sz="2" w:space="0" w:color="000000"/>
              <w:bottom w:val="single" w:sz="8" w:space="0" w:color="E2E3E5"/>
              <w:right w:val="single" w:sz="2" w:space="0" w:color="000000"/>
            </w:tcBorders>
            <w:shd w:val="clear" w:color="auto" w:fill="auto"/>
            <w:tcMar>
              <w:top w:w="80" w:type="dxa"/>
              <w:left w:w="80" w:type="dxa"/>
              <w:bottom w:w="80" w:type="dxa"/>
              <w:right w:w="80" w:type="dxa"/>
            </w:tcMar>
            <w:vAlign w:val="center"/>
          </w:tcPr>
          <w:p w:rsidR="00D26520" w:rsidRDefault="00953E92">
            <w:pPr>
              <w:pStyle w:val="Tabelstijl2"/>
              <w:spacing w:line="300" w:lineRule="atLeast"/>
              <w:rPr>
                <w:rFonts w:hint="eastAsia"/>
              </w:rPr>
            </w:pPr>
            <w:r>
              <w:rPr>
                <w:rFonts w:ascii="Helvetica" w:hAnsi="Helvetica"/>
                <w:color w:val="566971"/>
                <w:sz w:val="24"/>
                <w:szCs w:val="24"/>
                <w:u w:color="566971"/>
              </w:rPr>
              <w:t>Internationale Dag voor de Uitroeiing van Armoede</w:t>
            </w:r>
          </w:p>
        </w:tc>
      </w:tr>
    </w:tbl>
    <w:p w:rsidR="00D26520" w:rsidRDefault="00D26520">
      <w:pPr>
        <w:pStyle w:val="Hoofdtekst"/>
        <w:widowControl w:val="0"/>
        <w:ind w:left="324" w:hanging="324"/>
      </w:pPr>
    </w:p>
    <w:p w:rsidR="00D26520" w:rsidRDefault="00D26520">
      <w:pPr>
        <w:pStyle w:val="HoofdtekstA"/>
        <w:widowControl w:val="0"/>
        <w:ind w:left="216" w:hanging="216"/>
      </w:pPr>
    </w:p>
    <w:p w:rsidR="00D26520" w:rsidRDefault="00D26520">
      <w:pPr>
        <w:pStyle w:val="HoofdtekstAA"/>
        <w:widowControl w:val="0"/>
        <w:ind w:left="108" w:hanging="108"/>
      </w:pPr>
    </w:p>
    <w:p w:rsidR="00D26520" w:rsidRDefault="00D26520">
      <w:pPr>
        <w:spacing w:after="240"/>
        <w:rPr>
          <w:rFonts w:ascii="Arial" w:eastAsia="Arial" w:hAnsi="Arial" w:cs="Arial"/>
          <w:sz w:val="24"/>
          <w:szCs w:val="24"/>
          <w:shd w:val="clear" w:color="auto" w:fill="FFFFFF"/>
        </w:rPr>
      </w:pPr>
    </w:p>
    <w:p w:rsidR="00D26520" w:rsidRDefault="00953E92">
      <w:pPr>
        <w:spacing w:after="240"/>
        <w:rPr>
          <w:rFonts w:ascii="Arial" w:eastAsia="Arial" w:hAnsi="Arial" w:cs="Arial"/>
          <w:sz w:val="24"/>
          <w:szCs w:val="24"/>
          <w:shd w:val="clear" w:color="auto" w:fill="FFFFFF"/>
        </w:rPr>
      </w:pPr>
      <w:r>
        <w:rPr>
          <w:rFonts w:ascii="Arial" w:hAnsi="Arial"/>
          <w:sz w:val="24"/>
          <w:szCs w:val="24"/>
          <w:shd w:val="clear" w:color="auto" w:fill="FFFFFF"/>
        </w:rPr>
        <w:t xml:space="preserve">Op dinsdag 17 oktober 2024 is het Internationale dag voor de armoede. </w:t>
      </w:r>
    </w:p>
    <w:p w:rsidR="00D26520" w:rsidRDefault="00953E92">
      <w:pPr>
        <w:spacing w:after="240"/>
        <w:rPr>
          <w:rFonts w:ascii="Arial" w:eastAsia="Arial" w:hAnsi="Arial" w:cs="Arial"/>
          <w:sz w:val="24"/>
          <w:szCs w:val="24"/>
          <w:shd w:val="clear" w:color="auto" w:fill="FFFFFF"/>
        </w:rPr>
      </w:pPr>
      <w:r>
        <w:rPr>
          <w:rFonts w:ascii="Arial" w:hAnsi="Arial"/>
          <w:sz w:val="24"/>
          <w:szCs w:val="24"/>
          <w:shd w:val="clear" w:color="auto" w:fill="FFFFFF"/>
        </w:rPr>
        <w:t xml:space="preserve">Carola Schouten, de oud-minister voor Armoedebeleid, stuurde in december 2023 de voortgangsrapportage </w:t>
      </w:r>
      <w:r>
        <w:rPr>
          <w:rFonts w:ascii="Arial" w:hAnsi="Arial"/>
          <w:sz w:val="24"/>
          <w:szCs w:val="24"/>
          <w:shd w:val="clear" w:color="auto" w:fill="FFFFFF"/>
        </w:rPr>
        <w:t>‘</w:t>
      </w:r>
      <w:r>
        <w:rPr>
          <w:rFonts w:ascii="Arial" w:hAnsi="Arial"/>
          <w:sz w:val="24"/>
          <w:szCs w:val="24"/>
          <w:shd w:val="clear" w:color="auto" w:fill="FFFFFF"/>
        </w:rPr>
        <w:t xml:space="preserve">Aanpak </w:t>
      </w:r>
      <w:r>
        <w:rPr>
          <w:rFonts w:ascii="Arial" w:hAnsi="Arial"/>
          <w:sz w:val="24"/>
          <w:szCs w:val="24"/>
          <w:shd w:val="clear" w:color="auto" w:fill="FFFFFF"/>
        </w:rPr>
        <w:t>geldzorgen, armoede en schulden</w:t>
      </w:r>
      <w:r>
        <w:rPr>
          <w:rFonts w:ascii="Arial" w:hAnsi="Arial"/>
          <w:sz w:val="24"/>
          <w:szCs w:val="24"/>
          <w:shd w:val="clear" w:color="auto" w:fill="FFFFFF"/>
        </w:rPr>
        <w:t xml:space="preserve">’ </w:t>
      </w:r>
      <w:r>
        <w:rPr>
          <w:rFonts w:ascii="Arial" w:hAnsi="Arial"/>
          <w:sz w:val="24"/>
          <w:szCs w:val="24"/>
          <w:shd w:val="clear" w:color="auto" w:fill="FFFFFF"/>
        </w:rPr>
        <w:t>naar de Tweede K</w:t>
      </w:r>
      <w:r>
        <w:rPr>
          <w:rFonts w:ascii="Arial" w:hAnsi="Arial"/>
          <w:sz w:val="24"/>
          <w:szCs w:val="24"/>
          <w:shd w:val="clear" w:color="auto" w:fill="FFFFFF"/>
        </w:rPr>
        <w:t>a</w:t>
      </w:r>
      <w:r>
        <w:rPr>
          <w:rFonts w:ascii="Arial" w:hAnsi="Arial"/>
          <w:sz w:val="24"/>
          <w:szCs w:val="24"/>
          <w:shd w:val="clear" w:color="auto" w:fill="FFFFFF"/>
        </w:rPr>
        <w:t xml:space="preserve">mer. </w:t>
      </w:r>
    </w:p>
    <w:p w:rsidR="00D26520" w:rsidRDefault="00953E92">
      <w:pPr>
        <w:spacing w:after="304"/>
        <w:rPr>
          <w:rFonts w:ascii="Arial" w:eastAsia="Arial" w:hAnsi="Arial" w:cs="Arial"/>
          <w:sz w:val="24"/>
          <w:szCs w:val="24"/>
          <w:shd w:val="clear" w:color="auto" w:fill="F3F3F3"/>
        </w:rPr>
      </w:pPr>
      <w:r>
        <w:rPr>
          <w:rFonts w:ascii="Arial" w:hAnsi="Arial"/>
          <w:sz w:val="24"/>
          <w:szCs w:val="24"/>
          <w:shd w:val="clear" w:color="auto" w:fill="F3F3F3"/>
        </w:rPr>
        <w:t>Zij stelde</w:t>
      </w:r>
      <w:r>
        <w:rPr>
          <w:rFonts w:ascii="Arial" w:hAnsi="Arial"/>
          <w:sz w:val="24"/>
          <w:szCs w:val="24"/>
          <w:shd w:val="clear" w:color="auto" w:fill="F3F3F3"/>
        </w:rPr>
        <w:t xml:space="preserve">: </w:t>
      </w:r>
      <w:r>
        <w:rPr>
          <w:rFonts w:ascii="Arial" w:hAnsi="Arial"/>
          <w:sz w:val="24"/>
          <w:szCs w:val="24"/>
          <w:shd w:val="clear" w:color="auto" w:fill="F3F3F3"/>
        </w:rPr>
        <w:t>“</w:t>
      </w:r>
      <w:r>
        <w:rPr>
          <w:rFonts w:ascii="Arial" w:hAnsi="Arial"/>
          <w:sz w:val="24"/>
          <w:szCs w:val="24"/>
          <w:shd w:val="clear" w:color="auto" w:fill="F3F3F3"/>
        </w:rPr>
        <w:t>In Nederland moet je fatsoenlijk kunnen rondkomen. Dat betekent nieuwe kl</w:t>
      </w:r>
      <w:r>
        <w:rPr>
          <w:rFonts w:ascii="Arial" w:hAnsi="Arial"/>
          <w:sz w:val="24"/>
          <w:szCs w:val="24"/>
          <w:shd w:val="clear" w:color="auto" w:fill="F3F3F3"/>
        </w:rPr>
        <w:t>e</w:t>
      </w:r>
      <w:r>
        <w:rPr>
          <w:rFonts w:ascii="Arial" w:hAnsi="Arial"/>
          <w:sz w:val="24"/>
          <w:szCs w:val="24"/>
          <w:shd w:val="clear" w:color="auto" w:fill="F3F3F3"/>
        </w:rPr>
        <w:t>ding kunnen kopen als de kinderen dat nodig hebben en vaste grond onder de voeten hebben zodat je plannen kan mak</w:t>
      </w:r>
      <w:r>
        <w:rPr>
          <w:rFonts w:ascii="Arial" w:hAnsi="Arial"/>
          <w:sz w:val="24"/>
          <w:szCs w:val="24"/>
          <w:shd w:val="clear" w:color="auto" w:fill="F3F3F3"/>
        </w:rPr>
        <w:t xml:space="preserve">en voor de toekomst. </w:t>
      </w:r>
    </w:p>
    <w:p w:rsidR="00D26520" w:rsidRDefault="00953E92">
      <w:pPr>
        <w:spacing w:after="304"/>
        <w:rPr>
          <w:rFonts w:ascii="Arial" w:eastAsia="Arial" w:hAnsi="Arial" w:cs="Arial"/>
          <w:sz w:val="24"/>
          <w:szCs w:val="24"/>
          <w:shd w:val="clear" w:color="auto" w:fill="F3F3F3"/>
        </w:rPr>
      </w:pPr>
      <w:r>
        <w:rPr>
          <w:rFonts w:ascii="Arial" w:hAnsi="Arial"/>
          <w:sz w:val="24"/>
          <w:szCs w:val="24"/>
          <w:shd w:val="clear" w:color="auto" w:fill="F3F3F3"/>
        </w:rPr>
        <w:t>Door de toen forse inflatie hebben veel mensen moeite om het hoofd boven water te ho</w:t>
      </w:r>
      <w:r>
        <w:rPr>
          <w:rFonts w:ascii="Arial" w:hAnsi="Arial"/>
          <w:sz w:val="24"/>
          <w:szCs w:val="24"/>
          <w:shd w:val="clear" w:color="auto" w:fill="F3F3F3"/>
        </w:rPr>
        <w:t>u</w:t>
      </w:r>
      <w:r>
        <w:rPr>
          <w:rFonts w:ascii="Arial" w:hAnsi="Arial"/>
          <w:sz w:val="24"/>
          <w:szCs w:val="24"/>
          <w:shd w:val="clear" w:color="auto" w:fill="F3F3F3"/>
        </w:rPr>
        <w:t>den. Tegelijkertijd moeten we ons niet blind staren op alleen cijfers. Daar gaan veel verh</w:t>
      </w:r>
      <w:r>
        <w:rPr>
          <w:rFonts w:ascii="Arial" w:hAnsi="Arial"/>
          <w:sz w:val="24"/>
          <w:szCs w:val="24"/>
          <w:shd w:val="clear" w:color="auto" w:fill="F3F3F3"/>
        </w:rPr>
        <w:t>a</w:t>
      </w:r>
      <w:r>
        <w:rPr>
          <w:rFonts w:ascii="Arial" w:hAnsi="Arial"/>
          <w:sz w:val="24"/>
          <w:szCs w:val="24"/>
          <w:shd w:val="clear" w:color="auto" w:fill="F3F3F3"/>
        </w:rPr>
        <w:t xml:space="preserve">len achter schuil van mensen die kampen met schulden, of </w:t>
      </w:r>
      <w:r>
        <w:rPr>
          <w:rFonts w:ascii="Arial" w:hAnsi="Arial"/>
          <w:sz w:val="24"/>
          <w:szCs w:val="24"/>
          <w:shd w:val="clear" w:color="auto" w:fill="F3F3F3"/>
        </w:rPr>
        <w:t>die net boven de grens zitten en door bepaalde kosten toch niet rondkomen.</w:t>
      </w:r>
      <w:r>
        <w:rPr>
          <w:rFonts w:ascii="Arial" w:hAnsi="Arial"/>
          <w:sz w:val="24"/>
          <w:szCs w:val="24"/>
          <w:shd w:val="clear" w:color="auto" w:fill="F3F3F3"/>
        </w:rPr>
        <w:t>”</w:t>
      </w:r>
    </w:p>
    <w:p w:rsidR="00D26520" w:rsidRDefault="00953E92">
      <w:pPr>
        <w:spacing w:after="304"/>
        <w:rPr>
          <w:rFonts w:ascii="Arial" w:eastAsia="Arial" w:hAnsi="Arial" w:cs="Arial"/>
          <w:sz w:val="24"/>
          <w:szCs w:val="24"/>
          <w:shd w:val="clear" w:color="auto" w:fill="F3F3F3"/>
        </w:rPr>
      </w:pPr>
      <w:r>
        <w:rPr>
          <w:rFonts w:ascii="Arial" w:hAnsi="Arial"/>
          <w:sz w:val="24"/>
          <w:szCs w:val="24"/>
          <w:shd w:val="clear" w:color="auto" w:fill="F3F3F3"/>
        </w:rPr>
        <w:t>Armoedecijfers</w:t>
      </w:r>
    </w:p>
    <w:p w:rsidR="00D26520" w:rsidRDefault="00953E92">
      <w:pPr>
        <w:spacing w:after="240"/>
        <w:rPr>
          <w:rFonts w:ascii="Arial" w:eastAsia="Arial" w:hAnsi="Arial" w:cs="Arial"/>
          <w:sz w:val="24"/>
          <w:szCs w:val="24"/>
          <w:shd w:val="clear" w:color="auto" w:fill="FFFFFF"/>
        </w:rPr>
      </w:pPr>
      <w:r>
        <w:rPr>
          <w:rFonts w:ascii="Arial" w:hAnsi="Arial"/>
          <w:sz w:val="24"/>
          <w:szCs w:val="24"/>
          <w:shd w:val="clear" w:color="auto" w:fill="FFFFFF"/>
        </w:rPr>
        <w:t xml:space="preserve">In 2023 leefde volgens het Centraal Plan Bureau 4,8% van de mensen in armoede. De verwachting is dat het in 2024 gelijk blijft. </w:t>
      </w:r>
    </w:p>
    <w:p w:rsidR="00D26520" w:rsidRDefault="00953E92">
      <w:pPr>
        <w:spacing w:after="240"/>
        <w:rPr>
          <w:rFonts w:ascii="Arial" w:eastAsia="Arial" w:hAnsi="Arial" w:cs="Arial"/>
          <w:sz w:val="24"/>
          <w:szCs w:val="24"/>
          <w:shd w:val="clear" w:color="auto" w:fill="FFFFFF"/>
        </w:rPr>
      </w:pPr>
      <w:r>
        <w:rPr>
          <w:rFonts w:ascii="Arial" w:hAnsi="Arial"/>
          <w:sz w:val="24"/>
          <w:szCs w:val="24"/>
          <w:shd w:val="clear" w:color="auto" w:fill="FFFFFF"/>
        </w:rPr>
        <w:t xml:space="preserve">In 2023 leefde 6,2% van de </w:t>
      </w:r>
      <w:r>
        <w:rPr>
          <w:rFonts w:ascii="Arial" w:hAnsi="Arial"/>
          <w:b/>
          <w:bCs/>
          <w:sz w:val="24"/>
          <w:szCs w:val="24"/>
          <w:shd w:val="clear" w:color="auto" w:fill="FFFFFF"/>
        </w:rPr>
        <w:t xml:space="preserve">kinderen </w:t>
      </w:r>
      <w:r>
        <w:rPr>
          <w:rFonts w:ascii="Arial" w:hAnsi="Arial"/>
          <w:sz w:val="24"/>
          <w:szCs w:val="24"/>
          <w:shd w:val="clear" w:color="auto" w:fill="FFFFFF"/>
        </w:rPr>
        <w:t>in armoede. De verwachting is dat het in 2024 ve</w:t>
      </w:r>
      <w:r>
        <w:rPr>
          <w:rFonts w:ascii="Arial" w:hAnsi="Arial"/>
          <w:sz w:val="24"/>
          <w:szCs w:val="24"/>
          <w:shd w:val="clear" w:color="auto" w:fill="FFFFFF"/>
        </w:rPr>
        <w:t>r</w:t>
      </w:r>
      <w:r>
        <w:rPr>
          <w:rFonts w:ascii="Arial" w:hAnsi="Arial"/>
          <w:sz w:val="24"/>
          <w:szCs w:val="24"/>
          <w:shd w:val="clear" w:color="auto" w:fill="FFFFFF"/>
        </w:rPr>
        <w:t>der daalt naar 5,1%. In 2025 moet dit aandeel gedaald zijn naar 4,6%. Of dit gehaald kan worden is maar zeer de vraag. Ook is het zo dat bij het schrijven van dit stukje, het nieuwe kabinet nog niet ge</w:t>
      </w:r>
      <w:r>
        <w:rPr>
          <w:rFonts w:ascii="Arial" w:hAnsi="Arial"/>
          <w:sz w:val="24"/>
          <w:szCs w:val="24"/>
          <w:shd w:val="clear" w:color="auto" w:fill="FFFFFF"/>
        </w:rPr>
        <w:t>ï</w:t>
      </w:r>
      <w:r>
        <w:rPr>
          <w:rFonts w:ascii="Arial" w:hAnsi="Arial"/>
          <w:sz w:val="24"/>
          <w:szCs w:val="24"/>
          <w:shd w:val="clear" w:color="auto" w:fill="FFFFFF"/>
        </w:rPr>
        <w:t>nstal</w:t>
      </w:r>
      <w:r>
        <w:rPr>
          <w:rFonts w:ascii="Arial" w:hAnsi="Arial"/>
          <w:sz w:val="24"/>
          <w:szCs w:val="24"/>
          <w:shd w:val="clear" w:color="auto" w:fill="FFFFFF"/>
        </w:rPr>
        <w:t>leerd was en haar plannen niet bekend.</w:t>
      </w:r>
    </w:p>
    <w:p w:rsidR="00D26520" w:rsidRDefault="00953E92">
      <w:pPr>
        <w:spacing w:after="240"/>
        <w:rPr>
          <w:rFonts w:ascii="Arial" w:eastAsia="Arial" w:hAnsi="Arial" w:cs="Arial"/>
          <w:sz w:val="24"/>
          <w:szCs w:val="24"/>
          <w:shd w:val="clear" w:color="auto" w:fill="FFFFFF"/>
        </w:rPr>
      </w:pPr>
      <w:r>
        <w:rPr>
          <w:rFonts w:ascii="Arial" w:hAnsi="Arial"/>
          <w:sz w:val="24"/>
          <w:szCs w:val="24"/>
          <w:shd w:val="clear" w:color="auto" w:fill="FFFFFF"/>
        </w:rPr>
        <w:t>De armoedegrens die het CPB hanteert heeft als uitgangspunt dat een huishouden in a</w:t>
      </w:r>
      <w:r>
        <w:rPr>
          <w:rFonts w:ascii="Arial" w:hAnsi="Arial"/>
          <w:sz w:val="24"/>
          <w:szCs w:val="24"/>
          <w:shd w:val="clear" w:color="auto" w:fill="FFFFFF"/>
        </w:rPr>
        <w:t>r</w:t>
      </w:r>
      <w:r>
        <w:rPr>
          <w:rFonts w:ascii="Arial" w:hAnsi="Arial"/>
          <w:sz w:val="24"/>
          <w:szCs w:val="24"/>
          <w:shd w:val="clear" w:color="auto" w:fill="FFFFFF"/>
        </w:rPr>
        <w:t xml:space="preserve">moede leeft als het voor langere tijd niet kan beschikken over noodzakelijke goederen en voorzieningen. </w:t>
      </w:r>
    </w:p>
    <w:p w:rsidR="00D26520" w:rsidRDefault="00953E92">
      <w:pPr>
        <w:spacing w:after="240"/>
        <w:rPr>
          <w:rFonts w:ascii="Arial" w:eastAsia="Arial" w:hAnsi="Arial" w:cs="Arial"/>
          <w:sz w:val="24"/>
          <w:szCs w:val="24"/>
          <w:shd w:val="clear" w:color="auto" w:fill="FFFFFF"/>
        </w:rPr>
      </w:pPr>
      <w:r>
        <w:rPr>
          <w:rFonts w:ascii="Arial" w:hAnsi="Arial"/>
          <w:sz w:val="24"/>
          <w:szCs w:val="24"/>
          <w:shd w:val="clear" w:color="auto" w:fill="FFFFFF"/>
        </w:rPr>
        <w:t>Het aantal huishoudens met p</w:t>
      </w:r>
      <w:r>
        <w:rPr>
          <w:rFonts w:ascii="Arial" w:hAnsi="Arial"/>
          <w:sz w:val="24"/>
          <w:szCs w:val="24"/>
          <w:shd w:val="clear" w:color="auto" w:fill="FFFFFF"/>
        </w:rPr>
        <w:t>roblematische schulden i</w:t>
      </w:r>
      <w:r>
        <w:rPr>
          <w:rFonts w:ascii="Arial" w:hAnsi="Arial"/>
          <w:sz w:val="24"/>
          <w:szCs w:val="24"/>
          <w:shd w:val="clear" w:color="auto" w:fill="FFFFFF"/>
        </w:rPr>
        <w:t xml:space="preserve">n 2023 </w:t>
      </w:r>
      <w:r>
        <w:rPr>
          <w:rFonts w:ascii="Arial" w:hAnsi="Arial"/>
          <w:sz w:val="24"/>
          <w:szCs w:val="24"/>
          <w:shd w:val="clear" w:color="auto" w:fill="FFFFFF"/>
        </w:rPr>
        <w:t xml:space="preserve">was 8,8%. Deze groep </w:t>
      </w:r>
      <w:r>
        <w:rPr>
          <w:rFonts w:ascii="Arial" w:hAnsi="Arial"/>
          <w:b/>
          <w:bCs/>
          <w:sz w:val="24"/>
          <w:szCs w:val="24"/>
          <w:shd w:val="clear" w:color="auto" w:fill="FFFFFF"/>
        </w:rPr>
        <w:t>groeit</w:t>
      </w:r>
      <w:r>
        <w:rPr>
          <w:rFonts w:ascii="Arial" w:hAnsi="Arial"/>
          <w:sz w:val="24"/>
          <w:szCs w:val="24"/>
          <w:shd w:val="clear" w:color="auto" w:fill="FFFFFF"/>
        </w:rPr>
        <w:t xml:space="preserve"> en is volgens het CBS met name het gevolg van een stijging van problematische schulden bij de belastingdienst. </w:t>
      </w:r>
    </w:p>
    <w:p w:rsidR="00D26520" w:rsidRDefault="00953E92">
      <w:pPr>
        <w:spacing w:after="240"/>
        <w:rPr>
          <w:rFonts w:ascii="Arial" w:eastAsia="Arial" w:hAnsi="Arial" w:cs="Arial"/>
          <w:sz w:val="24"/>
          <w:szCs w:val="24"/>
          <w:shd w:val="clear" w:color="auto" w:fill="FFFFFF"/>
        </w:rPr>
      </w:pPr>
      <w:r>
        <w:rPr>
          <w:rFonts w:ascii="Arial" w:hAnsi="Arial"/>
          <w:sz w:val="24"/>
          <w:szCs w:val="24"/>
          <w:shd w:val="clear" w:color="auto" w:fill="FFFFFF"/>
        </w:rPr>
        <w:t>Om te zorgen dat kinderen niet met honger op school zitten, maar goed mee kunnen doen</w:t>
      </w:r>
      <w:r>
        <w:rPr>
          <w:rFonts w:ascii="Arial" w:hAnsi="Arial"/>
          <w:sz w:val="24"/>
          <w:szCs w:val="24"/>
          <w:shd w:val="clear" w:color="auto" w:fill="FFFFFF"/>
        </w:rPr>
        <w:t xml:space="preserve"> heeft het kabinet in 2023 budget vrij gemaakt voor schoolmaaltijden. In 2024 stelt het k</w:t>
      </w:r>
      <w:r>
        <w:rPr>
          <w:rFonts w:ascii="Arial" w:hAnsi="Arial"/>
          <w:sz w:val="24"/>
          <w:szCs w:val="24"/>
          <w:shd w:val="clear" w:color="auto" w:fill="FFFFFF"/>
        </w:rPr>
        <w:t>a</w:t>
      </w:r>
      <w:r>
        <w:rPr>
          <w:rFonts w:ascii="Arial" w:hAnsi="Arial"/>
          <w:sz w:val="24"/>
          <w:szCs w:val="24"/>
          <w:shd w:val="clear" w:color="auto" w:fill="FFFFFF"/>
        </w:rPr>
        <w:t xml:space="preserve">binet </w:t>
      </w:r>
      <w:r>
        <w:rPr>
          <w:rFonts w:ascii="Arial" w:hAnsi="Arial"/>
          <w:sz w:val="24"/>
          <w:szCs w:val="24"/>
          <w:shd w:val="clear" w:color="auto" w:fill="FFFFFF"/>
          <w:lang w:val="pt-PT"/>
        </w:rPr>
        <w:t xml:space="preserve">€ </w:t>
      </w:r>
      <w:r>
        <w:rPr>
          <w:rFonts w:ascii="Arial" w:hAnsi="Arial"/>
          <w:sz w:val="24"/>
          <w:szCs w:val="24"/>
          <w:shd w:val="clear" w:color="auto" w:fill="FFFFFF"/>
        </w:rPr>
        <w:t>166 miljoen beschikbaar zodat circa 400.000 kinderen een schoolmaaltijd krijgen aangeboden.</w:t>
      </w:r>
    </w:p>
    <w:p w:rsidR="00D26520" w:rsidRDefault="00953E92">
      <w:pPr>
        <w:spacing w:after="240"/>
        <w:rPr>
          <w:rFonts w:ascii="Arial" w:eastAsia="Arial" w:hAnsi="Arial" w:cs="Arial"/>
          <w:sz w:val="24"/>
          <w:szCs w:val="24"/>
          <w:shd w:val="clear" w:color="auto" w:fill="FFFFFF"/>
        </w:rPr>
      </w:pPr>
      <w:r>
        <w:rPr>
          <w:rFonts w:ascii="Arial" w:hAnsi="Arial"/>
          <w:sz w:val="24"/>
          <w:szCs w:val="24"/>
          <w:shd w:val="clear" w:color="auto" w:fill="FFFFFF"/>
        </w:rPr>
        <w:t>Nu naar onze M&amp;M parochie.</w:t>
      </w:r>
    </w:p>
    <w:p w:rsidR="00D26520" w:rsidRDefault="00953E92">
      <w:pPr>
        <w:spacing w:after="240"/>
        <w:rPr>
          <w:rFonts w:ascii="Arial" w:eastAsia="Arial" w:hAnsi="Arial" w:cs="Arial"/>
          <w:sz w:val="24"/>
          <w:szCs w:val="24"/>
          <w:shd w:val="clear" w:color="auto" w:fill="FFFFFF"/>
        </w:rPr>
      </w:pPr>
      <w:r>
        <w:rPr>
          <w:rFonts w:ascii="Arial" w:hAnsi="Arial"/>
          <w:sz w:val="24"/>
          <w:szCs w:val="24"/>
          <w:shd w:val="clear" w:color="auto" w:fill="FFFFFF"/>
        </w:rPr>
        <w:t xml:space="preserve">Het </w:t>
      </w:r>
      <w:r>
        <w:rPr>
          <w:rFonts w:ascii="Arial" w:hAnsi="Arial"/>
          <w:sz w:val="24"/>
          <w:szCs w:val="24"/>
          <w:shd w:val="clear" w:color="auto" w:fill="FFFFFF"/>
        </w:rPr>
        <w:t>‘</w:t>
      </w:r>
      <w:r>
        <w:rPr>
          <w:rFonts w:ascii="Arial" w:hAnsi="Arial"/>
          <w:sz w:val="24"/>
          <w:szCs w:val="24"/>
          <w:shd w:val="clear" w:color="auto" w:fill="FFFFFF"/>
        </w:rPr>
        <w:t>Scholenproject</w:t>
      </w:r>
      <w:r>
        <w:rPr>
          <w:rFonts w:ascii="Arial" w:hAnsi="Arial"/>
          <w:sz w:val="24"/>
          <w:szCs w:val="24"/>
          <w:shd w:val="clear" w:color="auto" w:fill="FFFFFF"/>
        </w:rPr>
        <w:t xml:space="preserve">’ </w:t>
      </w:r>
      <w:r>
        <w:rPr>
          <w:rFonts w:ascii="Arial" w:hAnsi="Arial"/>
          <w:sz w:val="24"/>
          <w:szCs w:val="24"/>
          <w:shd w:val="clear" w:color="auto" w:fill="FFFFFF"/>
        </w:rPr>
        <w:t>in 2016 opgezet do</w:t>
      </w:r>
      <w:r>
        <w:rPr>
          <w:rFonts w:ascii="Arial" w:hAnsi="Arial"/>
          <w:sz w:val="24"/>
          <w:szCs w:val="24"/>
          <w:shd w:val="clear" w:color="auto" w:fill="FFFFFF"/>
        </w:rPr>
        <w:t>or een aantal parochianen van dat de inmiddels gesloten locatie Maria Koningin in Baarn loopt goed. De Parochi</w:t>
      </w:r>
      <w:r>
        <w:rPr>
          <w:rFonts w:ascii="Arial" w:hAnsi="Arial"/>
          <w:sz w:val="24"/>
          <w:szCs w:val="24"/>
          <w:shd w:val="clear" w:color="auto" w:fill="FFFFFF"/>
        </w:rPr>
        <w:t>ë</w:t>
      </w:r>
      <w:r>
        <w:rPr>
          <w:rFonts w:ascii="Arial" w:hAnsi="Arial"/>
          <w:sz w:val="24"/>
          <w:szCs w:val="24"/>
          <w:shd w:val="clear" w:color="auto" w:fill="FFFFFF"/>
        </w:rPr>
        <w:t>le Caritas Instelling o</w:t>
      </w:r>
      <w:r>
        <w:rPr>
          <w:rFonts w:ascii="Arial" w:hAnsi="Arial"/>
          <w:sz w:val="24"/>
          <w:szCs w:val="24"/>
          <w:shd w:val="clear" w:color="auto" w:fill="FFFFFF"/>
        </w:rPr>
        <w:t>n</w:t>
      </w:r>
      <w:r>
        <w:rPr>
          <w:rFonts w:ascii="Arial" w:hAnsi="Arial"/>
          <w:sz w:val="24"/>
          <w:szCs w:val="24"/>
          <w:shd w:val="clear" w:color="auto" w:fill="FFFFFF"/>
        </w:rPr>
        <w:t>dersteunde dit project vanaf het begin en probeert dit verder uit te bouwen. In 2023 ging het om 55 gezinnen met in totaa</w:t>
      </w:r>
      <w:r>
        <w:rPr>
          <w:rFonts w:ascii="Arial" w:hAnsi="Arial"/>
          <w:sz w:val="24"/>
          <w:szCs w:val="24"/>
          <w:shd w:val="clear" w:color="auto" w:fill="FFFFFF"/>
        </w:rPr>
        <w:t xml:space="preserve">l 139 kinderen uit Baarn die moeite hebben de eindjes aan elkaar te knopen. </w:t>
      </w:r>
    </w:p>
    <w:p w:rsidR="00D26520" w:rsidRDefault="00D26520">
      <w:pPr>
        <w:spacing w:after="240"/>
        <w:rPr>
          <w:rFonts w:ascii="Arial" w:eastAsia="Arial" w:hAnsi="Arial" w:cs="Arial"/>
          <w:sz w:val="24"/>
          <w:szCs w:val="24"/>
          <w:shd w:val="clear" w:color="auto" w:fill="FAFBFD"/>
        </w:rPr>
      </w:pPr>
    </w:p>
    <w:p w:rsidR="00D26520" w:rsidRDefault="00953E92">
      <w:pPr>
        <w:spacing w:after="240"/>
        <w:rPr>
          <w:rFonts w:ascii="Arial" w:eastAsia="Arial" w:hAnsi="Arial" w:cs="Arial"/>
          <w:sz w:val="24"/>
          <w:szCs w:val="24"/>
          <w:shd w:val="clear" w:color="auto" w:fill="FAFBFD"/>
        </w:rPr>
      </w:pPr>
      <w:r>
        <w:rPr>
          <w:rFonts w:ascii="Arial" w:hAnsi="Arial"/>
          <w:sz w:val="24"/>
          <w:szCs w:val="24"/>
          <w:shd w:val="clear" w:color="auto" w:fill="FAFBFD"/>
        </w:rPr>
        <w:t>Paus Franciscus herinnert ons eraan dat armen geen nummer zijn maar personen met hun goede en slechte eigenschappen, met gezichten en verhalen. Zij zijn onze broeders en zusters.</w:t>
      </w:r>
    </w:p>
    <w:p w:rsidR="00D26520" w:rsidRDefault="00953E92">
      <w:pPr>
        <w:spacing w:after="240"/>
        <w:rPr>
          <w:rFonts w:ascii="Arial" w:eastAsia="Arial" w:hAnsi="Arial" w:cs="Arial"/>
          <w:sz w:val="24"/>
          <w:szCs w:val="24"/>
          <w:shd w:val="clear" w:color="auto" w:fill="FAFBFD"/>
        </w:rPr>
      </w:pPr>
      <w:r>
        <w:rPr>
          <w:rFonts w:ascii="Arial" w:hAnsi="Arial"/>
          <w:sz w:val="24"/>
          <w:szCs w:val="24"/>
          <w:shd w:val="clear" w:color="auto" w:fill="FAFBFD"/>
        </w:rPr>
        <w:t>Uw PCI wil zijn steentje bijdragen aan het ledigen van noden. We ondersteunen o.a de Voedselbanken, Schuldhulpmaatje, Individuele hulpvragen en proberen het genoemde scholenproject uit te breiden naar andere scholen in onze parochie. Uw hulp is hierbij o</w:t>
      </w:r>
      <w:r>
        <w:rPr>
          <w:rFonts w:ascii="Arial" w:hAnsi="Arial"/>
          <w:sz w:val="24"/>
          <w:szCs w:val="24"/>
          <w:shd w:val="clear" w:color="auto" w:fill="FAFBFD"/>
        </w:rPr>
        <w:t>n</w:t>
      </w:r>
      <w:r>
        <w:rPr>
          <w:rFonts w:ascii="Arial" w:hAnsi="Arial"/>
          <w:sz w:val="24"/>
          <w:szCs w:val="24"/>
          <w:shd w:val="clear" w:color="auto" w:fill="FAFBFD"/>
        </w:rPr>
        <w:t>misbaar. Vandaar de collecte voor de Parochi</w:t>
      </w:r>
      <w:r>
        <w:rPr>
          <w:rFonts w:ascii="Arial" w:hAnsi="Arial"/>
          <w:sz w:val="24"/>
          <w:szCs w:val="24"/>
          <w:shd w:val="clear" w:color="auto" w:fill="FAFBFD"/>
        </w:rPr>
        <w:t>ë</w:t>
      </w:r>
      <w:r>
        <w:rPr>
          <w:rFonts w:ascii="Arial" w:hAnsi="Arial"/>
          <w:sz w:val="24"/>
          <w:szCs w:val="24"/>
          <w:shd w:val="clear" w:color="auto" w:fill="FAFBFD"/>
        </w:rPr>
        <w:t>le Caritas Instelling van de HH. MarthaM</w:t>
      </w:r>
      <w:r>
        <w:rPr>
          <w:rFonts w:ascii="Arial" w:hAnsi="Arial"/>
          <w:sz w:val="24"/>
          <w:szCs w:val="24"/>
          <w:shd w:val="clear" w:color="auto" w:fill="FAFBFD"/>
        </w:rPr>
        <w:t>a</w:t>
      </w:r>
      <w:r>
        <w:rPr>
          <w:rFonts w:ascii="Arial" w:hAnsi="Arial"/>
          <w:sz w:val="24"/>
          <w:szCs w:val="24"/>
          <w:shd w:val="clear" w:color="auto" w:fill="FAFBFD"/>
        </w:rPr>
        <w:t xml:space="preserve">ria Parochie. </w:t>
      </w:r>
    </w:p>
    <w:p w:rsidR="00D26520" w:rsidRDefault="00953E92">
      <w:pPr>
        <w:spacing w:after="240"/>
        <w:rPr>
          <w:rFonts w:ascii="Arial" w:eastAsia="Arial" w:hAnsi="Arial" w:cs="Arial"/>
          <w:sz w:val="24"/>
          <w:szCs w:val="24"/>
          <w:shd w:val="clear" w:color="auto" w:fill="FAFBFD"/>
        </w:rPr>
      </w:pPr>
      <w:r>
        <w:rPr>
          <w:rFonts w:ascii="Arial" w:hAnsi="Arial"/>
          <w:sz w:val="24"/>
          <w:szCs w:val="24"/>
          <w:shd w:val="clear" w:color="auto" w:fill="FAFBFD"/>
        </w:rPr>
        <w:t>Dank u voor uw hulp.</w:t>
      </w:r>
    </w:p>
    <w:p w:rsidR="00D26520" w:rsidRDefault="00953E92">
      <w:pPr>
        <w:spacing w:after="240"/>
        <w:rPr>
          <w:rFonts w:ascii="Arial" w:eastAsia="Arial" w:hAnsi="Arial" w:cs="Arial"/>
          <w:sz w:val="24"/>
          <w:szCs w:val="24"/>
          <w:shd w:val="clear" w:color="auto" w:fill="FAFBFD"/>
        </w:rPr>
      </w:pPr>
      <w:r>
        <w:rPr>
          <w:rFonts w:ascii="Arial" w:hAnsi="Arial"/>
          <w:sz w:val="24"/>
          <w:szCs w:val="24"/>
          <w:shd w:val="clear" w:color="auto" w:fill="FAFBFD"/>
        </w:rPr>
        <w:t>Uw PCI.</w:t>
      </w:r>
    </w:p>
    <w:p w:rsidR="00D26520" w:rsidRDefault="00953E92">
      <w:pPr>
        <w:spacing w:after="240"/>
        <w:rPr>
          <w:rFonts w:ascii="Arial" w:eastAsia="Arial" w:hAnsi="Arial" w:cs="Arial"/>
          <w:sz w:val="24"/>
          <w:szCs w:val="24"/>
          <w:shd w:val="clear" w:color="auto" w:fill="FAFBFD"/>
        </w:rPr>
      </w:pPr>
      <w:r>
        <w:rPr>
          <w:rFonts w:ascii="Arial" w:hAnsi="Arial"/>
          <w:sz w:val="24"/>
          <w:szCs w:val="24"/>
          <w:shd w:val="clear" w:color="auto" w:fill="FAFBFD"/>
        </w:rPr>
        <w:t xml:space="preserve">Ruud van </w:t>
      </w:r>
      <w:r>
        <w:rPr>
          <w:rFonts w:ascii="Arial" w:hAnsi="Arial"/>
          <w:sz w:val="24"/>
          <w:szCs w:val="24"/>
          <w:shd w:val="clear" w:color="auto" w:fill="FAFBFD"/>
        </w:rPr>
        <w:t>’</w:t>
      </w:r>
      <w:r>
        <w:rPr>
          <w:rFonts w:ascii="Arial" w:hAnsi="Arial"/>
          <w:sz w:val="24"/>
          <w:szCs w:val="24"/>
          <w:shd w:val="clear" w:color="auto" w:fill="FAFBFD"/>
        </w:rPr>
        <w:t>t Pad Bosch</w:t>
      </w:r>
    </w:p>
    <w:p w:rsidR="00D26520" w:rsidRDefault="00953E92">
      <w:pPr>
        <w:spacing w:after="240"/>
        <w:rPr>
          <w:rFonts w:ascii="Arial" w:eastAsia="Arial" w:hAnsi="Arial" w:cs="Arial"/>
          <w:sz w:val="24"/>
          <w:szCs w:val="24"/>
          <w:shd w:val="clear" w:color="auto" w:fill="FAFBFD"/>
        </w:rPr>
      </w:pPr>
      <w:r>
        <w:rPr>
          <w:rFonts w:ascii="Arial" w:hAnsi="Arial"/>
          <w:sz w:val="24"/>
          <w:szCs w:val="24"/>
          <w:shd w:val="clear" w:color="auto" w:fill="FAFBFD"/>
        </w:rPr>
        <w:t>Secretaris.</w:t>
      </w:r>
    </w:p>
    <w:p w:rsidR="00D26520" w:rsidRDefault="00D26520">
      <w:pPr>
        <w:spacing w:after="240"/>
        <w:rPr>
          <w:rStyle w:val="Geen"/>
          <w:rFonts w:ascii="Arial" w:eastAsia="Arial" w:hAnsi="Arial" w:cs="Arial"/>
          <w:sz w:val="24"/>
          <w:szCs w:val="24"/>
          <w:shd w:val="clear" w:color="auto" w:fill="FAFBFD"/>
        </w:rPr>
      </w:pPr>
      <w:hyperlink r:id="rId6" w:history="1">
        <w:r w:rsidR="00953E92">
          <w:rPr>
            <w:rStyle w:val="Hyperlink0"/>
          </w:rPr>
          <w:t>https://caritasmarthamaria.nl/</w:t>
        </w:r>
      </w:hyperlink>
    </w:p>
    <w:p w:rsidR="00D26520" w:rsidRDefault="00953E92">
      <w:pPr>
        <w:spacing w:line="360" w:lineRule="atLeast"/>
        <w:rPr>
          <w:rStyle w:val="Geen"/>
          <w:rFonts w:ascii="Arial" w:eastAsia="Arial" w:hAnsi="Arial" w:cs="Arial"/>
          <w:color w:val="3A3A3A"/>
          <w:sz w:val="24"/>
          <w:szCs w:val="24"/>
          <w:u w:color="3A3A3A"/>
          <w:shd w:val="clear" w:color="auto" w:fill="D1D1D1"/>
        </w:rPr>
      </w:pPr>
      <w:r>
        <w:rPr>
          <w:rStyle w:val="Geen"/>
          <w:rFonts w:ascii="Arial" w:hAnsi="Arial"/>
          <w:color w:val="3A3A3A"/>
          <w:sz w:val="24"/>
          <w:szCs w:val="24"/>
          <w:u w:color="3A3A3A"/>
          <w:shd w:val="clear" w:color="auto" w:fill="D1D1D1"/>
        </w:rPr>
        <w:t xml:space="preserve">Help ons het </w:t>
      </w:r>
      <w:r>
        <w:rPr>
          <w:rStyle w:val="Geen"/>
          <w:rFonts w:ascii="Arial" w:hAnsi="Arial"/>
          <w:color w:val="3A3A3A"/>
          <w:sz w:val="24"/>
          <w:szCs w:val="24"/>
          <w:u w:color="3A3A3A"/>
          <w:shd w:val="clear" w:color="auto" w:fill="D1D1D1"/>
        </w:rPr>
        <w:t>werk van de Caritas mogelijk te maken. U kunt uw gift overmaken op bankr</w:t>
      </w:r>
      <w:r>
        <w:rPr>
          <w:rStyle w:val="Geen"/>
          <w:rFonts w:ascii="Arial" w:hAnsi="Arial"/>
          <w:color w:val="3A3A3A"/>
          <w:sz w:val="24"/>
          <w:szCs w:val="24"/>
          <w:u w:color="3A3A3A"/>
          <w:shd w:val="clear" w:color="auto" w:fill="D1D1D1"/>
        </w:rPr>
        <w:t>e</w:t>
      </w:r>
      <w:r>
        <w:rPr>
          <w:rStyle w:val="Geen"/>
          <w:rFonts w:ascii="Arial" w:hAnsi="Arial"/>
          <w:color w:val="3A3A3A"/>
          <w:sz w:val="24"/>
          <w:szCs w:val="24"/>
          <w:u w:color="3A3A3A"/>
          <w:shd w:val="clear" w:color="auto" w:fill="D1D1D1"/>
        </w:rPr>
        <w:t>kening:</w:t>
      </w:r>
    </w:p>
    <w:p w:rsidR="00D26520" w:rsidRDefault="00953E92">
      <w:pPr>
        <w:spacing w:line="360" w:lineRule="atLeast"/>
        <w:rPr>
          <w:rStyle w:val="Geen"/>
          <w:rFonts w:ascii="Arial" w:eastAsia="Arial" w:hAnsi="Arial" w:cs="Arial"/>
          <w:color w:val="3A3A3A"/>
          <w:sz w:val="24"/>
          <w:szCs w:val="24"/>
          <w:u w:color="3A3A3A"/>
          <w:shd w:val="clear" w:color="auto" w:fill="D1D1D1"/>
        </w:rPr>
      </w:pPr>
      <w:r>
        <w:rPr>
          <w:rStyle w:val="Geen"/>
          <w:rFonts w:ascii="Arial" w:hAnsi="Arial"/>
          <w:color w:val="3A3A3A"/>
          <w:sz w:val="24"/>
          <w:szCs w:val="24"/>
          <w:u w:color="3A3A3A"/>
          <w:shd w:val="clear" w:color="auto" w:fill="D1D1D1"/>
        </w:rPr>
        <w:t>IBAN NL21RABO 0359900038 t.n.v. PCI HH. Martha en Maria</w:t>
      </w:r>
    </w:p>
    <w:p w:rsidR="00D26520" w:rsidRDefault="00D26520">
      <w:pPr>
        <w:spacing w:line="360" w:lineRule="atLeast"/>
        <w:rPr>
          <w:rStyle w:val="Geen"/>
          <w:rFonts w:ascii="Arial" w:eastAsia="Arial" w:hAnsi="Arial" w:cs="Arial"/>
          <w:color w:val="3A3A3A"/>
          <w:sz w:val="24"/>
          <w:szCs w:val="24"/>
          <w:u w:color="3A3A3A"/>
          <w:shd w:val="clear" w:color="auto" w:fill="D1D1D1"/>
        </w:rPr>
      </w:pPr>
    </w:p>
    <w:p w:rsidR="00D26520" w:rsidRDefault="00953E92">
      <w:pPr>
        <w:spacing w:line="360" w:lineRule="atLeast"/>
        <w:rPr>
          <w:rStyle w:val="Geen"/>
          <w:rFonts w:ascii="Arial" w:eastAsia="Arial" w:hAnsi="Arial" w:cs="Arial"/>
          <w:color w:val="3A3A3A"/>
          <w:sz w:val="24"/>
          <w:szCs w:val="24"/>
          <w:u w:color="3A3A3A"/>
          <w:shd w:val="clear" w:color="auto" w:fill="D1D1D1"/>
        </w:rPr>
      </w:pPr>
      <w:r>
        <w:rPr>
          <w:rStyle w:val="Geen"/>
          <w:rFonts w:ascii="Arial" w:hAnsi="Arial"/>
          <w:color w:val="3A3A3A"/>
          <w:sz w:val="24"/>
          <w:szCs w:val="24"/>
          <w:u w:color="3A3A3A"/>
          <w:shd w:val="clear" w:color="auto" w:fill="D1D1D1"/>
        </w:rPr>
        <w:t>ANBI: BAARN | RSIN 824140850</w:t>
      </w:r>
    </w:p>
    <w:p w:rsidR="00D26520" w:rsidRDefault="00D26520">
      <w:pPr>
        <w:spacing w:after="240"/>
        <w:rPr>
          <w:rStyle w:val="Geen"/>
          <w:rFonts w:ascii="Arial" w:eastAsia="Arial" w:hAnsi="Arial" w:cs="Arial"/>
          <w:color w:val="3A3A3A"/>
          <w:sz w:val="24"/>
          <w:szCs w:val="24"/>
          <w:u w:color="3A3A3A"/>
          <w:shd w:val="clear" w:color="auto" w:fill="D1D1D1"/>
        </w:rPr>
      </w:pPr>
    </w:p>
    <w:p w:rsidR="00D26520" w:rsidRDefault="00953E92">
      <w:pPr>
        <w:spacing w:after="240"/>
        <w:rPr>
          <w:rStyle w:val="Geen"/>
          <w:rFonts w:ascii="Arial" w:eastAsia="Arial" w:hAnsi="Arial" w:cs="Arial"/>
          <w:color w:val="3A3A3A"/>
          <w:sz w:val="24"/>
          <w:szCs w:val="24"/>
          <w:u w:color="3A3A3A"/>
          <w:shd w:val="clear" w:color="auto" w:fill="D1D1D1"/>
        </w:rPr>
      </w:pPr>
      <w:r>
        <w:rPr>
          <w:rStyle w:val="Geen"/>
          <w:rFonts w:ascii="Arial" w:hAnsi="Arial"/>
          <w:color w:val="3A3A3A"/>
          <w:sz w:val="24"/>
          <w:szCs w:val="24"/>
          <w:u w:color="3A3A3A"/>
          <w:shd w:val="clear" w:color="auto" w:fill="D1D1D1"/>
        </w:rPr>
        <w:t xml:space="preserve">Bronnen: </w:t>
      </w:r>
    </w:p>
    <w:p w:rsidR="00D26520" w:rsidRDefault="00953E92">
      <w:pPr>
        <w:spacing w:after="240"/>
        <w:rPr>
          <w:rStyle w:val="Geen"/>
          <w:rFonts w:ascii="Arial" w:eastAsia="Arial" w:hAnsi="Arial" w:cs="Arial"/>
          <w:sz w:val="24"/>
          <w:szCs w:val="24"/>
          <w:shd w:val="clear" w:color="auto" w:fill="FFFFFF"/>
        </w:rPr>
      </w:pPr>
      <w:r>
        <w:rPr>
          <w:rStyle w:val="Geen"/>
          <w:rFonts w:ascii="Arial" w:hAnsi="Arial"/>
          <w:sz w:val="24"/>
          <w:szCs w:val="24"/>
          <w:shd w:val="clear" w:color="auto" w:fill="FFFFFF"/>
        </w:rPr>
        <w:t>Voortgang aanpak geldzorgen, armoede en schulden</w:t>
      </w:r>
    </w:p>
    <w:p w:rsidR="00D26520" w:rsidRDefault="00953E92">
      <w:pPr>
        <w:spacing w:after="240"/>
        <w:rPr>
          <w:rStyle w:val="Geen"/>
          <w:rFonts w:ascii="Arial" w:eastAsia="Arial" w:hAnsi="Arial" w:cs="Arial"/>
          <w:sz w:val="24"/>
          <w:szCs w:val="24"/>
          <w:shd w:val="clear" w:color="auto" w:fill="FFFFFF"/>
        </w:rPr>
      </w:pPr>
      <w:r>
        <w:rPr>
          <w:rStyle w:val="Geen"/>
          <w:rFonts w:ascii="Arial" w:hAnsi="Arial"/>
          <w:sz w:val="24"/>
          <w:szCs w:val="24"/>
          <w:shd w:val="clear" w:color="auto" w:fill="FFFFFF"/>
        </w:rPr>
        <w:t xml:space="preserve">Nieuwsbericht | 19-12-2023 | </w:t>
      </w:r>
      <w:r>
        <w:rPr>
          <w:rStyle w:val="Geen"/>
          <w:rFonts w:ascii="Arial" w:hAnsi="Arial"/>
          <w:sz w:val="24"/>
          <w:szCs w:val="24"/>
          <w:shd w:val="clear" w:color="auto" w:fill="FFFFFF"/>
        </w:rPr>
        <w:t>12:00</w:t>
      </w:r>
    </w:p>
    <w:p w:rsidR="00D26520" w:rsidRDefault="00D26520">
      <w:pPr>
        <w:spacing w:after="240"/>
        <w:rPr>
          <w:rStyle w:val="Geen"/>
          <w:rFonts w:ascii="Arial" w:eastAsia="Arial" w:hAnsi="Arial" w:cs="Arial"/>
          <w:sz w:val="24"/>
          <w:szCs w:val="24"/>
        </w:rPr>
      </w:pPr>
      <w:hyperlink r:id="rId7" w:history="1">
        <w:r w:rsidR="00953E92">
          <w:rPr>
            <w:rStyle w:val="Hyperlink1"/>
          </w:rPr>
          <w:t>https://www.rijksoverheid.nl/actueel/nieuws/2023/12/19/voortgang-aanpak-geldzorgen-armoede-en-schulden</w:t>
        </w:r>
      </w:hyperlink>
      <w:r w:rsidR="00953E92">
        <w:rPr>
          <w:rStyle w:val="Geen"/>
          <w:rFonts w:ascii="Arial" w:hAnsi="Arial"/>
          <w:sz w:val="24"/>
          <w:szCs w:val="24"/>
        </w:rPr>
        <w:t>.</w:t>
      </w:r>
    </w:p>
    <w:p w:rsidR="00D26520" w:rsidRDefault="00D26520">
      <w:pPr>
        <w:spacing w:after="240"/>
      </w:pPr>
      <w:hyperlink r:id="rId8" w:history="1">
        <w:r w:rsidR="00953E92">
          <w:rPr>
            <w:rStyle w:val="Hyperlink1"/>
          </w:rPr>
          <w:t>https://bisdomgl.nl/nieuws/werelddag-van-de-armen-realistisch-en-praktisch-zijn-in-wat-we-met-en-voor-de-armen-doen/</w:t>
        </w:r>
      </w:hyperlink>
    </w:p>
    <w:sectPr w:rsidR="00D26520" w:rsidSect="00D26520">
      <w:headerReference w:type="default" r:id="rId9"/>
      <w:footerReference w:type="default" r:id="rId10"/>
      <w:pgSz w:w="11900" w:h="16840"/>
      <w:pgMar w:top="1134" w:right="1134" w:bottom="1134" w:left="1134" w:header="709" w:footer="85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E92" w:rsidRDefault="00953E92" w:rsidP="00D26520">
      <w:r>
        <w:separator/>
      </w:r>
    </w:p>
  </w:endnote>
  <w:endnote w:type="continuationSeparator" w:id="1">
    <w:p w:rsidR="00953E92" w:rsidRDefault="00953E92" w:rsidP="00D265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520" w:rsidRDefault="00D26520">
    <w:pPr>
      <w:pStyle w:val="Kop-envoettekst"/>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E92" w:rsidRDefault="00953E92" w:rsidP="00D26520">
      <w:r>
        <w:separator/>
      </w:r>
    </w:p>
  </w:footnote>
  <w:footnote w:type="continuationSeparator" w:id="1">
    <w:p w:rsidR="00953E92" w:rsidRDefault="00953E92" w:rsidP="00D265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520" w:rsidRDefault="00D26520">
    <w:pPr>
      <w:pStyle w:val="Kop-envoettekst"/>
      <w:rPr>
        <w:rFonts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4"/>
  <w:displayBackgroundShape/>
  <w:defaultTabStop w:val="720"/>
  <w:autoHyphenation/>
  <w:hyphenationZone w:val="425"/>
  <w:characterSpacingControl w:val="doNotCompress"/>
  <w:footnotePr>
    <w:footnote w:id="0"/>
    <w:footnote w:id="1"/>
  </w:footnotePr>
  <w:endnotePr>
    <w:endnote w:id="0"/>
    <w:endnote w:id="1"/>
  </w:endnotePr>
  <w:compat>
    <w:useFELayout/>
  </w:compat>
  <w:rsids>
    <w:rsidRoot w:val="00D26520"/>
    <w:rsid w:val="00953E92"/>
    <w:rsid w:val="00B84697"/>
    <w:rsid w:val="00D2652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D26520"/>
    <w:rPr>
      <w:rFonts w:ascii="Helvetica Neue" w:eastAsia="Helvetica Neue" w:hAnsi="Helvetica Neue" w:cs="Helvetica Neue"/>
      <w:color w:val="000000"/>
      <w:sz w:val="22"/>
      <w:szCs w:val="2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D26520"/>
    <w:rPr>
      <w:u w:val="single"/>
    </w:rPr>
  </w:style>
  <w:style w:type="table" w:customStyle="1" w:styleId="TableNormal">
    <w:name w:val="Table Normal"/>
    <w:rsid w:val="00D26520"/>
    <w:tblPr>
      <w:tblInd w:w="0" w:type="dxa"/>
      <w:tblCellMar>
        <w:top w:w="0" w:type="dxa"/>
        <w:left w:w="0" w:type="dxa"/>
        <w:bottom w:w="0" w:type="dxa"/>
        <w:right w:w="0" w:type="dxa"/>
      </w:tblCellMar>
    </w:tblPr>
  </w:style>
  <w:style w:type="paragraph" w:customStyle="1" w:styleId="Kop-envoettekst">
    <w:name w:val="Kop- en voettekst"/>
    <w:rsid w:val="00D26520"/>
    <w:pPr>
      <w:tabs>
        <w:tab w:val="right" w:pos="9020"/>
      </w:tabs>
    </w:pPr>
    <w:rPr>
      <w:rFonts w:ascii="Helvetica Neue" w:hAnsi="Helvetica Neue" w:cs="Arial Unicode MS"/>
      <w:color w:val="000000"/>
      <w:sz w:val="24"/>
      <w:szCs w:val="24"/>
    </w:rPr>
  </w:style>
  <w:style w:type="paragraph" w:customStyle="1" w:styleId="Hoofdtekst">
    <w:name w:val="Hoofdtekst"/>
    <w:rsid w:val="00D26520"/>
    <w:rPr>
      <w:rFonts w:cs="Arial Unicode MS"/>
      <w:color w:val="000000"/>
      <w:sz w:val="24"/>
      <w:szCs w:val="24"/>
      <w:u w:color="000000"/>
    </w:rPr>
  </w:style>
  <w:style w:type="paragraph" w:customStyle="1" w:styleId="Tabelstijl2">
    <w:name w:val="Tabelstijl 2"/>
    <w:rsid w:val="00D26520"/>
    <w:rPr>
      <w:rFonts w:ascii="Helvetica Neue" w:hAnsi="Helvetica Neue" w:cs="Arial Unicode MS"/>
      <w:color w:val="000000"/>
      <w:u w:color="000000"/>
    </w:rPr>
  </w:style>
  <w:style w:type="paragraph" w:customStyle="1" w:styleId="HoofdtekstA">
    <w:name w:val="Hoofdtekst A"/>
    <w:rsid w:val="00D26520"/>
    <w:rPr>
      <w:rFonts w:eastAsia="Times New Roman"/>
      <w:color w:val="000000"/>
      <w:sz w:val="24"/>
      <w:szCs w:val="24"/>
      <w:u w:color="000000"/>
    </w:rPr>
  </w:style>
  <w:style w:type="paragraph" w:customStyle="1" w:styleId="HoofdtekstAA">
    <w:name w:val="Hoofdtekst A A"/>
    <w:rsid w:val="00D26520"/>
    <w:rPr>
      <w:rFonts w:eastAsia="Times New Roman"/>
      <w:color w:val="000000"/>
      <w:sz w:val="24"/>
      <w:szCs w:val="24"/>
      <w:u w:color="000000"/>
    </w:rPr>
  </w:style>
  <w:style w:type="character" w:customStyle="1" w:styleId="Geen">
    <w:name w:val="Geen"/>
    <w:rsid w:val="00D26520"/>
  </w:style>
  <w:style w:type="character" w:customStyle="1" w:styleId="Hyperlink0">
    <w:name w:val="Hyperlink.0"/>
    <w:basedOn w:val="Geen"/>
    <w:rsid w:val="00D26520"/>
    <w:rPr>
      <w:rFonts w:ascii="Arial" w:eastAsia="Arial" w:hAnsi="Arial" w:cs="Arial"/>
      <w:sz w:val="24"/>
      <w:szCs w:val="24"/>
      <w:u w:val="single"/>
      <w:shd w:val="clear" w:color="auto" w:fill="FAFBFD"/>
      <w:lang w:val="pt-PT"/>
    </w:rPr>
  </w:style>
  <w:style w:type="character" w:customStyle="1" w:styleId="Hyperlink1">
    <w:name w:val="Hyperlink.1"/>
    <w:basedOn w:val="Geen"/>
    <w:rsid w:val="00D26520"/>
    <w:rPr>
      <w:rFonts w:ascii="Arial" w:eastAsia="Arial" w:hAnsi="Arial" w:cs="Arial"/>
      <w:sz w:val="24"/>
      <w:szCs w:val="24"/>
      <w:u w:val="single"/>
      <w:lang w:val="nl-N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isdomgl.nl/nieuws/werelddag-van-de-armen-realistisch-en-praktisch-zijn-in-wat-we-met-en-voor-de-armen-doen/" TargetMode="External"/><Relationship Id="rId3" Type="http://schemas.openxmlformats.org/officeDocument/2006/relationships/webSettings" Target="webSettings.xml"/><Relationship Id="rId7" Type="http://schemas.openxmlformats.org/officeDocument/2006/relationships/hyperlink" Target="https://www.rijksoverheid.nl/actueel/nieuws/2023/12/19/voortgang-aanpak-geldzorgen-armoede-en-schulde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ritasmarthamaria.n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3214</Characters>
  <Application>Microsoft Office Word</Application>
  <DocSecurity>0</DocSecurity>
  <Lines>26</Lines>
  <Paragraphs>7</Paragraphs>
  <ScaleCrop>false</ScaleCrop>
  <Company>HP</Company>
  <LinksUpToDate>false</LinksUpToDate>
  <CharactersWithSpaces>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Buijtendijk</dc:creator>
  <cp:lastModifiedBy>Nicole Buijtendijk</cp:lastModifiedBy>
  <cp:revision>2</cp:revision>
  <dcterms:created xsi:type="dcterms:W3CDTF">2024-10-15T12:23:00Z</dcterms:created>
  <dcterms:modified xsi:type="dcterms:W3CDTF">2024-10-15T12:23:00Z</dcterms:modified>
</cp:coreProperties>
</file>